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E17" w:rsidRPr="006853DF" w:rsidRDefault="00277E17" w:rsidP="00277E17">
      <w:pPr>
        <w:pStyle w:val="1"/>
        <w:tabs>
          <w:tab w:val="num" w:pos="720"/>
        </w:tabs>
        <w:spacing w:before="0" w:beforeAutospacing="0" w:after="0" w:afterAutospacing="0" w:line="400" w:lineRule="atLeast"/>
        <w:jc w:val="both"/>
        <w:rPr>
          <w:rFonts w:hint="eastAsia"/>
          <w:bCs w:val="0"/>
          <w:color w:val="000000"/>
          <w:sz w:val="30"/>
          <w:szCs w:val="30"/>
          <w:shd w:val="clear" w:color="auto" w:fill="FFFFFF"/>
        </w:rPr>
      </w:pPr>
      <w:r w:rsidRPr="006853DF">
        <w:rPr>
          <w:bCs w:val="0"/>
          <w:color w:val="000000"/>
          <w:sz w:val="30"/>
          <w:szCs w:val="30"/>
          <w:shd w:val="clear" w:color="auto" w:fill="FFFFFF"/>
        </w:rPr>
        <w:t>广东省食品检验所(广东省酒类检测中心)2016年公开招聘拟聘用人员公示</w:t>
      </w:r>
    </w:p>
    <w:p w:rsidR="00277E17" w:rsidRPr="006853DF" w:rsidRDefault="00277E17" w:rsidP="00277E17">
      <w:pPr>
        <w:shd w:val="clear" w:color="auto" w:fill="F9F9F9"/>
        <w:adjustRightInd w:val="0"/>
        <w:spacing w:line="500" w:lineRule="exact"/>
        <w:ind w:firstLineChars="200" w:firstLine="420"/>
        <w:rPr>
          <w:color w:val="000000"/>
        </w:rPr>
      </w:pPr>
      <w:r w:rsidRPr="006853DF">
        <w:rPr>
          <w:color w:val="000000"/>
        </w:rPr>
        <w:t>根据《广东省事业单位公开招聘人员办法》和《广东省食品检验所（广东省酒类检测中心）</w:t>
      </w:r>
      <w:r w:rsidRPr="006853DF">
        <w:rPr>
          <w:color w:val="000000"/>
        </w:rPr>
        <w:t>2016</w:t>
      </w:r>
      <w:r w:rsidRPr="006853DF">
        <w:rPr>
          <w:color w:val="000000"/>
        </w:rPr>
        <w:t>年公开招聘工作人员公告》有关规定，经笔试、面试、体检和考察，拟聘用朱文亮等</w:t>
      </w:r>
      <w:r w:rsidRPr="006853DF">
        <w:rPr>
          <w:color w:val="000000"/>
        </w:rPr>
        <w:t>13</w:t>
      </w:r>
      <w:r w:rsidRPr="006853DF">
        <w:rPr>
          <w:color w:val="000000"/>
        </w:rPr>
        <w:t>位同志为广东省食品检验所工作人员（具体名单附后），现予公示。</w:t>
      </w:r>
    </w:p>
    <w:p w:rsidR="00277E17" w:rsidRPr="006853DF" w:rsidRDefault="00277E17" w:rsidP="00277E17">
      <w:pPr>
        <w:shd w:val="clear" w:color="auto" w:fill="F9F9F9"/>
        <w:adjustRightInd w:val="0"/>
        <w:spacing w:line="500" w:lineRule="exact"/>
        <w:ind w:firstLineChars="200" w:firstLine="420"/>
        <w:rPr>
          <w:color w:val="000000"/>
        </w:rPr>
      </w:pPr>
      <w:r w:rsidRPr="006853DF">
        <w:rPr>
          <w:color w:val="000000"/>
        </w:rPr>
        <w:t>公示时间：从公告发布之日起，</w:t>
      </w:r>
      <w:r w:rsidRPr="006853DF">
        <w:rPr>
          <w:color w:val="000000"/>
        </w:rPr>
        <w:t>7</w:t>
      </w:r>
      <w:r w:rsidRPr="006853DF">
        <w:rPr>
          <w:color w:val="000000"/>
        </w:rPr>
        <w:t>个工作日。</w:t>
      </w:r>
    </w:p>
    <w:p w:rsidR="00277E17" w:rsidRPr="006853DF" w:rsidRDefault="00277E17" w:rsidP="00277E17">
      <w:pPr>
        <w:shd w:val="clear" w:color="auto" w:fill="F9F9F9"/>
        <w:adjustRightInd w:val="0"/>
        <w:spacing w:line="500" w:lineRule="exact"/>
        <w:ind w:firstLineChars="200" w:firstLine="420"/>
        <w:rPr>
          <w:color w:val="000000"/>
        </w:rPr>
      </w:pPr>
      <w:r w:rsidRPr="006853DF">
        <w:rPr>
          <w:color w:val="000000"/>
        </w:rPr>
        <w:t>公示期间，如对拟聘用人员有异议，请以书面形式向广东省食品检验所反映。反映情况必须使用真实姓名和联系方式，匿名信函将不予受理。</w:t>
      </w:r>
    </w:p>
    <w:p w:rsidR="00277E17" w:rsidRPr="006853DF" w:rsidRDefault="00277E17" w:rsidP="00277E17">
      <w:pPr>
        <w:shd w:val="clear" w:color="auto" w:fill="F9F9F9"/>
        <w:adjustRightInd w:val="0"/>
        <w:spacing w:line="500" w:lineRule="exact"/>
        <w:ind w:firstLineChars="200" w:firstLine="420"/>
        <w:rPr>
          <w:color w:val="000000"/>
        </w:rPr>
      </w:pPr>
      <w:r w:rsidRPr="006853DF">
        <w:rPr>
          <w:color w:val="000000"/>
        </w:rPr>
        <w:t>单位地址：广州市先白云区机场路</w:t>
      </w:r>
      <w:r w:rsidRPr="006853DF">
        <w:rPr>
          <w:color w:val="000000"/>
        </w:rPr>
        <w:t>719</w:t>
      </w:r>
      <w:r w:rsidRPr="006853DF">
        <w:rPr>
          <w:color w:val="000000"/>
        </w:rPr>
        <w:t>号三楼</w:t>
      </w:r>
    </w:p>
    <w:p w:rsidR="00277E17" w:rsidRPr="006853DF" w:rsidRDefault="00277E17" w:rsidP="00277E17">
      <w:pPr>
        <w:shd w:val="clear" w:color="auto" w:fill="F9F9F9"/>
        <w:adjustRightInd w:val="0"/>
        <w:spacing w:line="500" w:lineRule="exact"/>
        <w:ind w:firstLineChars="200" w:firstLine="420"/>
        <w:rPr>
          <w:color w:val="000000"/>
        </w:rPr>
      </w:pPr>
      <w:r w:rsidRPr="006853DF">
        <w:rPr>
          <w:color w:val="000000"/>
        </w:rPr>
        <w:t>邮政编码：</w:t>
      </w:r>
      <w:r w:rsidRPr="006853DF">
        <w:rPr>
          <w:color w:val="000000"/>
        </w:rPr>
        <w:t>510410</w:t>
      </w:r>
    </w:p>
    <w:p w:rsidR="00277E17" w:rsidRPr="006853DF" w:rsidRDefault="00277E17" w:rsidP="00277E17">
      <w:pPr>
        <w:shd w:val="clear" w:color="auto" w:fill="F9F9F9"/>
        <w:adjustRightInd w:val="0"/>
        <w:spacing w:line="500" w:lineRule="exact"/>
        <w:ind w:firstLineChars="200" w:firstLine="420"/>
        <w:rPr>
          <w:color w:val="000000"/>
        </w:rPr>
      </w:pPr>
      <w:r w:rsidRPr="006853DF">
        <w:rPr>
          <w:color w:val="000000"/>
        </w:rPr>
        <w:t>联系电话</w:t>
      </w:r>
      <w:r w:rsidRPr="006853DF">
        <w:rPr>
          <w:color w:val="000000"/>
        </w:rPr>
        <w:t>: 020-36319497</w:t>
      </w:r>
      <w:r w:rsidRPr="006853DF">
        <w:rPr>
          <w:color w:val="000000"/>
        </w:rPr>
        <w:t>、</w:t>
      </w:r>
      <w:r w:rsidRPr="006853DF">
        <w:rPr>
          <w:color w:val="000000"/>
        </w:rPr>
        <w:t>020-36319602</w:t>
      </w:r>
    </w:p>
    <w:p w:rsidR="00277E17" w:rsidRDefault="00277E17" w:rsidP="00277E17">
      <w:pPr>
        <w:shd w:val="clear" w:color="auto" w:fill="F9F9F9"/>
        <w:adjustRightInd w:val="0"/>
        <w:spacing w:line="500" w:lineRule="exact"/>
        <w:ind w:firstLineChars="200" w:firstLine="420"/>
        <w:rPr>
          <w:rFonts w:hint="eastAsia"/>
          <w:color w:val="000000"/>
        </w:rPr>
      </w:pPr>
    </w:p>
    <w:p w:rsidR="00277E17" w:rsidRDefault="00277E17" w:rsidP="00277E17">
      <w:pPr>
        <w:shd w:val="clear" w:color="auto" w:fill="F9F9F9"/>
        <w:adjustRightInd w:val="0"/>
        <w:spacing w:line="500" w:lineRule="exact"/>
        <w:ind w:firstLineChars="200" w:firstLine="420"/>
        <w:rPr>
          <w:rFonts w:hint="eastAsia"/>
          <w:color w:val="000000"/>
        </w:rPr>
      </w:pPr>
    </w:p>
    <w:p w:rsidR="00277E17" w:rsidRPr="006853DF" w:rsidRDefault="00277E17" w:rsidP="00277E17">
      <w:pPr>
        <w:shd w:val="clear" w:color="auto" w:fill="F9F9F9"/>
        <w:adjustRightInd w:val="0"/>
        <w:spacing w:line="500" w:lineRule="exact"/>
        <w:ind w:firstLineChars="200" w:firstLine="420"/>
        <w:rPr>
          <w:color w:val="000000"/>
        </w:rPr>
      </w:pPr>
      <w:r w:rsidRPr="006853DF">
        <w:rPr>
          <w:color w:val="000000"/>
        </w:rPr>
        <w:t> </w:t>
      </w:r>
    </w:p>
    <w:p w:rsidR="00277E17" w:rsidRPr="006853DF" w:rsidRDefault="00277E17" w:rsidP="00277E17">
      <w:pPr>
        <w:shd w:val="clear" w:color="auto" w:fill="F9F9F9"/>
        <w:adjustRightInd w:val="0"/>
        <w:spacing w:line="500" w:lineRule="exact"/>
        <w:ind w:firstLineChars="200" w:firstLine="420"/>
        <w:jc w:val="right"/>
        <w:rPr>
          <w:color w:val="000000"/>
        </w:rPr>
      </w:pPr>
      <w:r w:rsidRPr="006853DF">
        <w:rPr>
          <w:color w:val="000000"/>
        </w:rPr>
        <w:t>广东省食品检验所</w:t>
      </w:r>
    </w:p>
    <w:p w:rsidR="00277E17" w:rsidRPr="006853DF" w:rsidRDefault="00277E17" w:rsidP="00277E17">
      <w:pPr>
        <w:shd w:val="clear" w:color="auto" w:fill="F9F9F9"/>
        <w:adjustRightInd w:val="0"/>
        <w:spacing w:line="500" w:lineRule="exact"/>
        <w:ind w:firstLineChars="200" w:firstLine="420"/>
        <w:jc w:val="right"/>
        <w:rPr>
          <w:color w:val="000000"/>
        </w:rPr>
      </w:pPr>
      <w:r w:rsidRPr="006853DF">
        <w:rPr>
          <w:color w:val="000000"/>
        </w:rPr>
        <w:t>2016</w:t>
      </w:r>
      <w:r w:rsidRPr="006853DF">
        <w:rPr>
          <w:color w:val="000000"/>
        </w:rPr>
        <w:t>年</w:t>
      </w:r>
      <w:r w:rsidRPr="006853DF">
        <w:rPr>
          <w:color w:val="000000"/>
        </w:rPr>
        <w:t>12</w:t>
      </w:r>
      <w:r w:rsidRPr="006853DF">
        <w:rPr>
          <w:color w:val="000000"/>
        </w:rPr>
        <w:t>月</w:t>
      </w:r>
      <w:r w:rsidRPr="006853DF">
        <w:rPr>
          <w:color w:val="000000"/>
        </w:rPr>
        <w:t>1</w:t>
      </w:r>
      <w:r w:rsidRPr="006853DF">
        <w:rPr>
          <w:color w:val="000000"/>
        </w:rPr>
        <w:t>日</w:t>
      </w:r>
    </w:p>
    <w:p w:rsidR="00DB0E51" w:rsidRPr="00277E17" w:rsidRDefault="00277E17" w:rsidP="00277E17">
      <w:pPr>
        <w:pStyle w:val="1"/>
        <w:spacing w:before="0" w:beforeAutospacing="0" w:after="0" w:afterAutospacing="0" w:line="400" w:lineRule="atLeast"/>
        <w:jc w:val="both"/>
        <w:rPr>
          <w:rFonts w:ascii="Microsoft YaHei" w:hAnsi="Microsoft YaHei"/>
          <w:b w:val="0"/>
          <w:bCs w:val="0"/>
          <w:color w:val="000000"/>
          <w:sz w:val="33"/>
          <w:szCs w:val="33"/>
        </w:rPr>
      </w:pPr>
      <w:r>
        <w:rPr>
          <w:rFonts w:ascii="Microsoft YaHei" w:hAnsi="Microsoft YaHei" w:hint="eastAsia"/>
          <w:noProof/>
          <w:color w:val="000000"/>
          <w:sz w:val="33"/>
          <w:szCs w:val="33"/>
        </w:rPr>
        <w:drawing>
          <wp:inline distT="0" distB="0" distL="0" distR="0">
            <wp:extent cx="6400800" cy="3657600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B0E51" w:rsidRPr="00277E17" w:rsidSect="00A54DAA">
      <w:footerReference w:type="default" r:id="rId8"/>
      <w:pgSz w:w="11906" w:h="16838" w:code="9"/>
      <w:pgMar w:top="1304" w:right="1134" w:bottom="1304" w:left="1134" w:header="851" w:footer="737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0E51" w:rsidRDefault="00DB0E51" w:rsidP="00277E17">
      <w:r>
        <w:separator/>
      </w:r>
    </w:p>
  </w:endnote>
  <w:endnote w:type="continuationSeparator" w:id="1">
    <w:p w:rsidR="00DB0E51" w:rsidRDefault="00DB0E51" w:rsidP="00277E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856" w:rsidRDefault="00DB0E51" w:rsidP="00975D9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77E17">
      <w:rPr>
        <w:rStyle w:val="a5"/>
        <w:noProof/>
      </w:rPr>
      <w:t>1</w:t>
    </w:r>
    <w:r>
      <w:rPr>
        <w:rStyle w:val="a5"/>
      </w:rPr>
      <w:fldChar w:fldCharType="end"/>
    </w:r>
  </w:p>
  <w:p w:rsidR="00AF3856" w:rsidRDefault="00DB0E5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0E51" w:rsidRDefault="00DB0E51" w:rsidP="00277E17">
      <w:r>
        <w:separator/>
      </w:r>
    </w:p>
  </w:footnote>
  <w:footnote w:type="continuationSeparator" w:id="1">
    <w:p w:rsidR="00DB0E51" w:rsidRDefault="00DB0E51" w:rsidP="00277E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2B03DC"/>
    <w:multiLevelType w:val="hybridMultilevel"/>
    <w:tmpl w:val="6DAE2A9A"/>
    <w:lvl w:ilvl="0" w:tplc="79C63EC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7E17"/>
    <w:rsid w:val="00277E17"/>
    <w:rsid w:val="00DB0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E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Char"/>
    <w:qFormat/>
    <w:rsid w:val="00277E17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77E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77E17"/>
    <w:rPr>
      <w:sz w:val="18"/>
      <w:szCs w:val="18"/>
    </w:rPr>
  </w:style>
  <w:style w:type="paragraph" w:styleId="a4">
    <w:name w:val="footer"/>
    <w:basedOn w:val="a"/>
    <w:link w:val="Char0"/>
    <w:unhideWhenUsed/>
    <w:rsid w:val="00277E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77E17"/>
    <w:rPr>
      <w:sz w:val="18"/>
      <w:szCs w:val="18"/>
    </w:rPr>
  </w:style>
  <w:style w:type="character" w:customStyle="1" w:styleId="1Char">
    <w:name w:val="标题 1 Char"/>
    <w:basedOn w:val="a0"/>
    <w:link w:val="1"/>
    <w:rsid w:val="00277E17"/>
    <w:rPr>
      <w:rFonts w:ascii="宋体" w:eastAsia="宋体" w:hAnsi="宋体" w:cs="宋体"/>
      <w:b/>
      <w:bCs/>
      <w:kern w:val="36"/>
      <w:sz w:val="48"/>
      <w:szCs w:val="48"/>
    </w:rPr>
  </w:style>
  <w:style w:type="character" w:styleId="a5">
    <w:name w:val="page number"/>
    <w:basedOn w:val="a0"/>
    <w:rsid w:val="00277E17"/>
  </w:style>
  <w:style w:type="character" w:styleId="a6">
    <w:name w:val="Hyperlink"/>
    <w:basedOn w:val="a0"/>
    <w:rsid w:val="00277E17"/>
    <w:rPr>
      <w:color w:val="0000FF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277E17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277E1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tangjuan</dc:creator>
  <cp:keywords/>
  <dc:description/>
  <cp:lastModifiedBy>tangjuan</cp:lastModifiedBy>
  <cp:revision>2</cp:revision>
  <dcterms:created xsi:type="dcterms:W3CDTF">2017-01-04T07:31:00Z</dcterms:created>
  <dcterms:modified xsi:type="dcterms:W3CDTF">2017-01-04T07:32:00Z</dcterms:modified>
</cp:coreProperties>
</file>